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787F" w14:textId="5CA940F8" w:rsidR="00B41A74" w:rsidRDefault="00DE3CD0">
      <w:r>
        <w:rPr>
          <w:noProof/>
        </w:rPr>
        <w:drawing>
          <wp:anchor distT="0" distB="0" distL="114300" distR="114300" simplePos="0" relativeHeight="251659264" behindDoc="0" locked="0" layoutInCell="1" allowOverlap="1" wp14:anchorId="335647FF" wp14:editId="26A4B2C8">
            <wp:simplePos x="0" y="0"/>
            <wp:positionH relativeFrom="column">
              <wp:posOffset>4540250</wp:posOffset>
            </wp:positionH>
            <wp:positionV relativeFrom="paragraph">
              <wp:posOffset>-749300</wp:posOffset>
            </wp:positionV>
            <wp:extent cx="1790700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740E1A" wp14:editId="0603F8FD">
            <wp:simplePos x="0" y="0"/>
            <wp:positionH relativeFrom="column">
              <wp:posOffset>-552450</wp:posOffset>
            </wp:positionH>
            <wp:positionV relativeFrom="paragraph">
              <wp:posOffset>-508000</wp:posOffset>
            </wp:positionV>
            <wp:extent cx="2070100" cy="718893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1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</w:p>
    <w:p w14:paraId="79423ACD" w14:textId="77777777" w:rsidR="00DE3CD0" w:rsidRDefault="00DE3CD0" w:rsidP="00B41A74">
      <w:pPr>
        <w:jc w:val="center"/>
      </w:pPr>
    </w:p>
    <w:p w14:paraId="0912DA43" w14:textId="69436CCC" w:rsidR="0003529B" w:rsidRPr="00251406" w:rsidRDefault="00B41A74" w:rsidP="00B41A74">
      <w:pPr>
        <w:jc w:val="center"/>
        <w:rPr>
          <w:b/>
          <w:bCs/>
          <w:sz w:val="32"/>
          <w:szCs w:val="32"/>
        </w:rPr>
      </w:pPr>
      <w:r w:rsidRPr="00251406">
        <w:rPr>
          <w:b/>
          <w:bCs/>
          <w:sz w:val="32"/>
          <w:szCs w:val="32"/>
        </w:rPr>
        <w:t>Virtual Work Experience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269"/>
        <w:gridCol w:w="8647"/>
      </w:tblGrid>
      <w:tr w:rsidR="00B41A74" w:rsidRPr="00251406" w14:paraId="119CD6B1" w14:textId="77777777" w:rsidTr="00251406">
        <w:tc>
          <w:tcPr>
            <w:tcW w:w="2269" w:type="dxa"/>
          </w:tcPr>
          <w:p w14:paraId="2F0ED677" w14:textId="33F51648" w:rsidR="00B41A74" w:rsidRPr="00251406" w:rsidRDefault="00B41A74" w:rsidP="00B41A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251406">
              <w:rPr>
                <w:b/>
                <w:bCs/>
                <w:sz w:val="28"/>
                <w:szCs w:val="28"/>
              </w:rPr>
              <w:t>Company Name</w:t>
            </w:r>
          </w:p>
        </w:tc>
        <w:tc>
          <w:tcPr>
            <w:tcW w:w="8647" w:type="dxa"/>
          </w:tcPr>
          <w:p w14:paraId="67465E4E" w14:textId="59630771" w:rsidR="00B41A74" w:rsidRPr="00251406" w:rsidRDefault="00251406" w:rsidP="00B41A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251406">
              <w:rPr>
                <w:b/>
                <w:bCs/>
                <w:sz w:val="28"/>
                <w:szCs w:val="28"/>
              </w:rPr>
              <w:t>Mersey Care NHS Foundation</w:t>
            </w:r>
          </w:p>
        </w:tc>
      </w:tr>
    </w:tbl>
    <w:p w14:paraId="2BD54600" w14:textId="1952FCDB" w:rsidR="00B41A74" w:rsidRDefault="00B41A74" w:rsidP="00B41A74">
      <w:pPr>
        <w:jc w:val="center"/>
      </w:pPr>
    </w:p>
    <w:p w14:paraId="0B27D985" w14:textId="6DEA370F" w:rsidR="00251406" w:rsidRPr="00251406" w:rsidRDefault="00251406" w:rsidP="00251406">
      <w:pPr>
        <w:ind w:left="-567"/>
        <w:rPr>
          <w:b/>
          <w:bCs/>
          <w:sz w:val="24"/>
          <w:szCs w:val="24"/>
        </w:rPr>
      </w:pPr>
      <w:r w:rsidRPr="00251406">
        <w:rPr>
          <w:b/>
          <w:bCs/>
          <w:sz w:val="24"/>
          <w:szCs w:val="24"/>
        </w:rPr>
        <w:t>Welcome to your Virtual Work Experience in the National Health Service (NHS)!</w:t>
      </w:r>
    </w:p>
    <w:p w14:paraId="47820525" w14:textId="55E3D4DA" w:rsidR="00DE3CD0" w:rsidRDefault="00251406" w:rsidP="00251406">
      <w:pPr>
        <w:ind w:left="-851" w:right="-755"/>
      </w:pPr>
      <w:r>
        <w:t xml:space="preserve">As part of your Work Experience, we </w:t>
      </w:r>
      <w:r w:rsidR="00DE3CD0">
        <w:t xml:space="preserve">want you to find out about the </w:t>
      </w:r>
      <w:r w:rsidR="00DE3CD0" w:rsidRPr="00732B66">
        <w:rPr>
          <w:b/>
          <w:bCs/>
        </w:rPr>
        <w:t>National Health Service</w:t>
      </w:r>
      <w:r w:rsidR="00DE3CD0">
        <w:t xml:space="preserve">. We hope that what you learn will help explain why we are all so proud to be a part of this amazing organisation </w:t>
      </w:r>
      <w:r>
        <w:t>and may encourage you to want to be part of it to!</w:t>
      </w:r>
    </w:p>
    <w:p w14:paraId="206990E7" w14:textId="25030C37" w:rsidR="002113C9" w:rsidRDefault="002113C9" w:rsidP="00251406">
      <w:pPr>
        <w:ind w:left="-851" w:right="-755"/>
      </w:pPr>
      <w:r>
        <w:t xml:space="preserve">The links below allow you to explore </w:t>
      </w:r>
      <w:proofErr w:type="gramStart"/>
      <w:r>
        <w:t>a number of</w:t>
      </w:r>
      <w:proofErr w:type="gramEnd"/>
      <w:r>
        <w:t xml:space="preserve"> sites within Mersey Care NHS</w:t>
      </w:r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0"/>
      </w:tblGrid>
      <w:tr w:rsidR="002113C9" w14:paraId="293C3692" w14:textId="77777777" w:rsidTr="00332024">
        <w:trPr>
          <w:trHeight w:val="300"/>
        </w:trPr>
        <w:tc>
          <w:tcPr>
            <w:tcW w:w="10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FD49C" w14:textId="7E2A58E5" w:rsidR="002113C9" w:rsidRDefault="002113C9">
            <w:pPr>
              <w:rPr>
                <w:color w:val="000000"/>
                <w:lang w:eastAsia="en-GB"/>
              </w:rPr>
            </w:pPr>
            <w:hyperlink r:id="rId13" w:history="1">
              <w:r w:rsidRPr="003F2438">
                <w:rPr>
                  <w:rStyle w:val="Hyperlink"/>
                  <w:lang w:eastAsia="en-GB"/>
                </w:rPr>
                <w:t>https://my.matterport.com/show/?m=xRG43QaDVQb/</w:t>
              </w:r>
            </w:hyperlink>
          </w:p>
        </w:tc>
      </w:tr>
      <w:tr w:rsidR="002113C9" w14:paraId="39DD8052" w14:textId="77777777" w:rsidTr="00332024">
        <w:trPr>
          <w:trHeight w:val="300"/>
        </w:trPr>
        <w:tc>
          <w:tcPr>
            <w:tcW w:w="10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646F9" w14:textId="77777777" w:rsidR="002113C9" w:rsidRDefault="002113C9">
            <w:pPr>
              <w:rPr>
                <w:color w:val="000000"/>
                <w:lang w:eastAsia="en-GB"/>
              </w:rPr>
            </w:pPr>
            <w:hyperlink r:id="rId14" w:history="1">
              <w:r>
                <w:rPr>
                  <w:rStyle w:val="Hyperlink"/>
                  <w:lang w:eastAsia="en-GB"/>
                </w:rPr>
                <w:t>https://my.matterport.com/show/?m=AbJ8QJa53R3/</w:t>
              </w:r>
            </w:hyperlink>
          </w:p>
        </w:tc>
      </w:tr>
      <w:tr w:rsidR="002113C9" w14:paraId="0CF70E2C" w14:textId="77777777" w:rsidTr="00332024">
        <w:trPr>
          <w:trHeight w:val="300"/>
        </w:trPr>
        <w:tc>
          <w:tcPr>
            <w:tcW w:w="10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C5434" w14:textId="77777777" w:rsidR="002113C9" w:rsidRDefault="002113C9">
            <w:pPr>
              <w:rPr>
                <w:color w:val="000000"/>
                <w:lang w:eastAsia="en-GB"/>
              </w:rPr>
            </w:pPr>
            <w:hyperlink r:id="rId15" w:history="1">
              <w:r>
                <w:rPr>
                  <w:rStyle w:val="Hyperlink"/>
                  <w:lang w:eastAsia="en-GB"/>
                </w:rPr>
                <w:t>https://my.matterport.com/show/?m=ND4STJ2Fxkn/</w:t>
              </w:r>
            </w:hyperlink>
          </w:p>
        </w:tc>
      </w:tr>
      <w:tr w:rsidR="002113C9" w14:paraId="52F8F475" w14:textId="77777777" w:rsidTr="00332024">
        <w:trPr>
          <w:trHeight w:val="300"/>
        </w:trPr>
        <w:tc>
          <w:tcPr>
            <w:tcW w:w="10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75D73" w14:textId="77777777" w:rsidR="002113C9" w:rsidRDefault="002113C9">
            <w:pPr>
              <w:rPr>
                <w:color w:val="000000"/>
                <w:lang w:eastAsia="en-GB"/>
              </w:rPr>
            </w:pPr>
            <w:hyperlink r:id="rId16" w:history="1">
              <w:r>
                <w:rPr>
                  <w:rStyle w:val="Hyperlink"/>
                  <w:lang w:eastAsia="en-GB"/>
                </w:rPr>
                <w:t>https://my.matterport.com/show/?m=BGdUogDZisL/</w:t>
              </w:r>
            </w:hyperlink>
          </w:p>
        </w:tc>
      </w:tr>
      <w:tr w:rsidR="002113C9" w14:paraId="76A9DFDC" w14:textId="77777777" w:rsidTr="00332024">
        <w:trPr>
          <w:trHeight w:val="300"/>
        </w:trPr>
        <w:tc>
          <w:tcPr>
            <w:tcW w:w="10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70F7C" w14:textId="77777777" w:rsidR="002113C9" w:rsidRDefault="002113C9">
            <w:pPr>
              <w:rPr>
                <w:color w:val="0563C1"/>
                <w:u w:val="single"/>
                <w:lang w:eastAsia="en-GB"/>
              </w:rPr>
            </w:pPr>
            <w:hyperlink r:id="rId17" w:history="1">
              <w:r>
                <w:rPr>
                  <w:rStyle w:val="Hyperlink"/>
                  <w:lang w:eastAsia="en-GB"/>
                </w:rPr>
                <w:t>https://my.matterport.com/show/?m=7YF53p3R2Ac/</w:t>
              </w:r>
            </w:hyperlink>
          </w:p>
        </w:tc>
      </w:tr>
      <w:tr w:rsidR="002113C9" w14:paraId="42EB5422" w14:textId="77777777" w:rsidTr="00332024">
        <w:trPr>
          <w:trHeight w:val="300"/>
        </w:trPr>
        <w:tc>
          <w:tcPr>
            <w:tcW w:w="10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DF6A0" w14:textId="77777777" w:rsidR="002113C9" w:rsidRDefault="002113C9">
            <w:pPr>
              <w:rPr>
                <w:color w:val="000000"/>
                <w:lang w:eastAsia="en-GB"/>
              </w:rPr>
            </w:pPr>
            <w:hyperlink r:id="rId18" w:history="1">
              <w:r>
                <w:rPr>
                  <w:rStyle w:val="Hyperlink"/>
                  <w:lang w:eastAsia="en-GB"/>
                </w:rPr>
                <w:t>https://my.matterport.com/show/?m=kdrjW9AHdif/</w:t>
              </w:r>
            </w:hyperlink>
          </w:p>
        </w:tc>
      </w:tr>
      <w:tr w:rsidR="002113C9" w14:paraId="0C1AA0D3" w14:textId="77777777" w:rsidTr="00332024">
        <w:trPr>
          <w:trHeight w:val="300"/>
        </w:trPr>
        <w:tc>
          <w:tcPr>
            <w:tcW w:w="10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76781" w14:textId="77777777" w:rsidR="002113C9" w:rsidRDefault="002113C9">
            <w:pPr>
              <w:rPr>
                <w:color w:val="000000"/>
                <w:lang w:eastAsia="en-GB"/>
              </w:rPr>
            </w:pPr>
            <w:hyperlink r:id="rId19" w:history="1">
              <w:r>
                <w:rPr>
                  <w:rStyle w:val="Hyperlink"/>
                  <w:lang w:eastAsia="en-GB"/>
                </w:rPr>
                <w:t>https://my.matterport.com/show/?m=3SaAMYDvNBn/</w:t>
              </w:r>
            </w:hyperlink>
          </w:p>
        </w:tc>
      </w:tr>
    </w:tbl>
    <w:p w14:paraId="58753875" w14:textId="77777777" w:rsidR="002113C9" w:rsidRDefault="002113C9" w:rsidP="00251406">
      <w:pPr>
        <w:ind w:left="-851" w:right="-755"/>
      </w:pPr>
    </w:p>
    <w:p w14:paraId="2F45A00E" w14:textId="6D66F37D" w:rsidR="00251406" w:rsidRPr="00F83A4E" w:rsidRDefault="00F83A4E" w:rsidP="00251406">
      <w:pPr>
        <w:ind w:left="-851"/>
        <w:rPr>
          <w:b/>
          <w:bCs/>
          <w:sz w:val="24"/>
          <w:szCs w:val="24"/>
        </w:rPr>
      </w:pPr>
      <w:r w:rsidRPr="00F83A4E">
        <w:rPr>
          <w:b/>
          <w:bCs/>
          <w:sz w:val="24"/>
          <w:szCs w:val="24"/>
        </w:rPr>
        <w:t>Task One</w:t>
      </w:r>
    </w:p>
    <w:p w14:paraId="75F94FCA" w14:textId="68B2D295" w:rsidR="00251406" w:rsidRPr="00251406" w:rsidRDefault="00DE3CD0" w:rsidP="00251406">
      <w:pPr>
        <w:ind w:left="-851"/>
        <w:rPr>
          <w:b/>
          <w:bCs/>
        </w:rPr>
      </w:pPr>
      <w:r>
        <w:t xml:space="preserve">Visit the following webpage </w:t>
      </w:r>
      <w:hyperlink r:id="rId20" w:history="1">
        <w:r w:rsidR="00251406" w:rsidRPr="00112004">
          <w:rPr>
            <w:rStyle w:val="Hyperlink"/>
          </w:rPr>
          <w:t>Short History of the NHS</w:t>
        </w:r>
      </w:hyperlink>
    </w:p>
    <w:p w14:paraId="1984ECFA" w14:textId="3412AE9B" w:rsidR="00DE3CD0" w:rsidRDefault="00251406" w:rsidP="00251406">
      <w:pPr>
        <w:ind w:left="-851"/>
      </w:pPr>
      <w:r>
        <w:t xml:space="preserve">Once you have read the article, please </w:t>
      </w:r>
      <w:r w:rsidR="00DE3CD0">
        <w:t>answer</w:t>
      </w:r>
      <w:r>
        <w:t xml:space="preserve"> the</w:t>
      </w:r>
      <w:r w:rsidR="00DE3CD0">
        <w:t xml:space="preserve"> questions below</w:t>
      </w:r>
      <w:r w:rsidR="00732B66">
        <w:t>:</w:t>
      </w: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988"/>
        <w:gridCol w:w="9781"/>
      </w:tblGrid>
      <w:tr w:rsidR="00732B66" w14:paraId="26627FBF" w14:textId="77777777" w:rsidTr="00251406">
        <w:tc>
          <w:tcPr>
            <w:tcW w:w="988" w:type="dxa"/>
          </w:tcPr>
          <w:p w14:paraId="02F96FCA" w14:textId="27E35BB2" w:rsidR="00732B66" w:rsidRDefault="00732B66" w:rsidP="00F83A4E">
            <w:pPr>
              <w:spacing w:before="40" w:after="40"/>
            </w:pPr>
            <w:r>
              <w:t>1</w:t>
            </w:r>
          </w:p>
        </w:tc>
        <w:tc>
          <w:tcPr>
            <w:tcW w:w="9781" w:type="dxa"/>
          </w:tcPr>
          <w:p w14:paraId="36423E73" w14:textId="5559F2D9" w:rsidR="00732B66" w:rsidRDefault="00732B66" w:rsidP="00F83A4E">
            <w:pPr>
              <w:spacing w:before="40" w:after="40"/>
              <w:jc w:val="both"/>
            </w:pPr>
            <w:r>
              <w:t>When was the NHS founded?</w:t>
            </w:r>
          </w:p>
        </w:tc>
      </w:tr>
      <w:tr w:rsidR="00732B66" w14:paraId="0E556999" w14:textId="77777777" w:rsidTr="00251406">
        <w:tc>
          <w:tcPr>
            <w:tcW w:w="988" w:type="dxa"/>
          </w:tcPr>
          <w:p w14:paraId="2C3BC05F" w14:textId="77777777" w:rsidR="00732B66" w:rsidRDefault="00732B66" w:rsidP="00F83A4E">
            <w:pPr>
              <w:spacing w:before="40" w:after="40"/>
            </w:pPr>
          </w:p>
        </w:tc>
        <w:tc>
          <w:tcPr>
            <w:tcW w:w="9781" w:type="dxa"/>
          </w:tcPr>
          <w:p w14:paraId="0B4FC56C" w14:textId="77777777" w:rsidR="00732B66" w:rsidRDefault="00732B66" w:rsidP="00F83A4E">
            <w:pPr>
              <w:spacing w:before="40" w:after="40"/>
              <w:jc w:val="both"/>
            </w:pPr>
          </w:p>
        </w:tc>
      </w:tr>
      <w:tr w:rsidR="00251406" w14:paraId="6851C066" w14:textId="77777777" w:rsidTr="00251406">
        <w:tc>
          <w:tcPr>
            <w:tcW w:w="988" w:type="dxa"/>
          </w:tcPr>
          <w:p w14:paraId="76AB1F29" w14:textId="60075A07" w:rsidR="00251406" w:rsidRDefault="00732B66" w:rsidP="00F83A4E">
            <w:pPr>
              <w:spacing w:before="40" w:after="40"/>
            </w:pPr>
            <w:r>
              <w:t>2</w:t>
            </w:r>
          </w:p>
        </w:tc>
        <w:tc>
          <w:tcPr>
            <w:tcW w:w="9781" w:type="dxa"/>
          </w:tcPr>
          <w:p w14:paraId="02299ADF" w14:textId="77777777" w:rsidR="00251406" w:rsidRDefault="00251406" w:rsidP="00F83A4E">
            <w:pPr>
              <w:spacing w:before="40" w:after="40"/>
              <w:jc w:val="both"/>
            </w:pPr>
            <w:r>
              <w:t>The article was written in 2018, how many staff were employed by the NHS at the time of writing?</w:t>
            </w:r>
          </w:p>
          <w:p w14:paraId="1DD7512C" w14:textId="77777777" w:rsidR="00251406" w:rsidRDefault="00251406" w:rsidP="00F83A4E">
            <w:pPr>
              <w:spacing w:before="40" w:after="40"/>
            </w:pPr>
          </w:p>
        </w:tc>
      </w:tr>
      <w:tr w:rsidR="00251406" w14:paraId="4A87CC04" w14:textId="77777777" w:rsidTr="00251406">
        <w:tc>
          <w:tcPr>
            <w:tcW w:w="988" w:type="dxa"/>
          </w:tcPr>
          <w:p w14:paraId="710813F7" w14:textId="77777777" w:rsidR="00251406" w:rsidRDefault="00251406" w:rsidP="00F83A4E">
            <w:pPr>
              <w:spacing w:before="40" w:after="40"/>
            </w:pPr>
          </w:p>
        </w:tc>
        <w:tc>
          <w:tcPr>
            <w:tcW w:w="9781" w:type="dxa"/>
          </w:tcPr>
          <w:p w14:paraId="5DF2E6A9" w14:textId="77777777" w:rsidR="00251406" w:rsidRDefault="00251406" w:rsidP="00F83A4E">
            <w:pPr>
              <w:spacing w:before="40" w:after="40"/>
              <w:jc w:val="both"/>
            </w:pPr>
          </w:p>
        </w:tc>
      </w:tr>
      <w:tr w:rsidR="00251406" w14:paraId="294C7415" w14:textId="77777777" w:rsidTr="00251406">
        <w:tc>
          <w:tcPr>
            <w:tcW w:w="988" w:type="dxa"/>
          </w:tcPr>
          <w:p w14:paraId="7E17D523" w14:textId="6F237E14" w:rsidR="00251406" w:rsidRDefault="00732B66" w:rsidP="00F83A4E">
            <w:pPr>
              <w:spacing w:before="40" w:after="40"/>
            </w:pPr>
            <w:r>
              <w:t>3</w:t>
            </w:r>
          </w:p>
        </w:tc>
        <w:tc>
          <w:tcPr>
            <w:tcW w:w="9781" w:type="dxa"/>
          </w:tcPr>
          <w:p w14:paraId="367B286E" w14:textId="77777777" w:rsidR="00251406" w:rsidRDefault="00251406" w:rsidP="00F83A4E">
            <w:pPr>
              <w:spacing w:before="40" w:after="40"/>
            </w:pPr>
            <w:r>
              <w:t>How many NHS beds were there in England and Wales in 2018?</w:t>
            </w:r>
          </w:p>
          <w:p w14:paraId="73589B58" w14:textId="77777777" w:rsidR="00251406" w:rsidRDefault="00251406" w:rsidP="00F83A4E">
            <w:pPr>
              <w:spacing w:before="40" w:after="40"/>
              <w:jc w:val="both"/>
            </w:pPr>
          </w:p>
        </w:tc>
      </w:tr>
      <w:tr w:rsidR="00251406" w14:paraId="44DFD77E" w14:textId="77777777" w:rsidTr="00251406">
        <w:tc>
          <w:tcPr>
            <w:tcW w:w="988" w:type="dxa"/>
          </w:tcPr>
          <w:p w14:paraId="56C895F6" w14:textId="77777777" w:rsidR="00251406" w:rsidRDefault="00251406" w:rsidP="00F83A4E">
            <w:pPr>
              <w:spacing w:before="40" w:after="40"/>
            </w:pPr>
          </w:p>
        </w:tc>
        <w:tc>
          <w:tcPr>
            <w:tcW w:w="9781" w:type="dxa"/>
          </w:tcPr>
          <w:p w14:paraId="682DECBC" w14:textId="77777777" w:rsidR="00251406" w:rsidRDefault="00251406" w:rsidP="00F83A4E">
            <w:pPr>
              <w:spacing w:before="40" w:after="40"/>
            </w:pPr>
          </w:p>
        </w:tc>
      </w:tr>
      <w:tr w:rsidR="00251406" w14:paraId="3845E2D5" w14:textId="77777777" w:rsidTr="00251406">
        <w:tc>
          <w:tcPr>
            <w:tcW w:w="988" w:type="dxa"/>
          </w:tcPr>
          <w:p w14:paraId="6E162184" w14:textId="0191414E" w:rsidR="00251406" w:rsidRDefault="00732B66" w:rsidP="00F83A4E">
            <w:pPr>
              <w:spacing w:before="40" w:after="40"/>
            </w:pPr>
            <w:r>
              <w:t>4</w:t>
            </w:r>
          </w:p>
        </w:tc>
        <w:tc>
          <w:tcPr>
            <w:tcW w:w="9781" w:type="dxa"/>
          </w:tcPr>
          <w:p w14:paraId="3D64029E" w14:textId="77777777" w:rsidR="00251406" w:rsidRDefault="00251406" w:rsidP="00F83A4E">
            <w:pPr>
              <w:spacing w:before="40" w:after="40"/>
            </w:pPr>
            <w:r>
              <w:t>What was the average life expectancy of women in the UK in 2018?</w:t>
            </w:r>
          </w:p>
          <w:p w14:paraId="6210C441" w14:textId="77777777" w:rsidR="00251406" w:rsidRDefault="00251406" w:rsidP="00F83A4E">
            <w:pPr>
              <w:spacing w:before="40" w:after="40"/>
            </w:pPr>
          </w:p>
        </w:tc>
      </w:tr>
      <w:tr w:rsidR="00251406" w14:paraId="310D714C" w14:textId="77777777" w:rsidTr="00251406">
        <w:tc>
          <w:tcPr>
            <w:tcW w:w="988" w:type="dxa"/>
          </w:tcPr>
          <w:p w14:paraId="065336BA" w14:textId="77777777" w:rsidR="00251406" w:rsidRDefault="00251406" w:rsidP="00F83A4E">
            <w:pPr>
              <w:spacing w:before="40" w:after="40"/>
            </w:pPr>
          </w:p>
        </w:tc>
        <w:tc>
          <w:tcPr>
            <w:tcW w:w="9781" w:type="dxa"/>
          </w:tcPr>
          <w:p w14:paraId="41673FF5" w14:textId="77777777" w:rsidR="00251406" w:rsidRDefault="00251406" w:rsidP="00F83A4E">
            <w:pPr>
              <w:spacing w:before="40" w:after="40"/>
            </w:pPr>
          </w:p>
        </w:tc>
      </w:tr>
      <w:tr w:rsidR="00251406" w14:paraId="0D645B33" w14:textId="77777777" w:rsidTr="00251406">
        <w:tc>
          <w:tcPr>
            <w:tcW w:w="988" w:type="dxa"/>
          </w:tcPr>
          <w:p w14:paraId="78D697FF" w14:textId="473655B7" w:rsidR="00251406" w:rsidRDefault="00732B66" w:rsidP="00F83A4E">
            <w:pPr>
              <w:spacing w:before="40" w:after="40"/>
            </w:pPr>
            <w:r>
              <w:t>5</w:t>
            </w:r>
          </w:p>
        </w:tc>
        <w:tc>
          <w:tcPr>
            <w:tcW w:w="9781" w:type="dxa"/>
          </w:tcPr>
          <w:p w14:paraId="6968CFED" w14:textId="16EA14BC" w:rsidR="00251406" w:rsidRDefault="00251406" w:rsidP="00F83A4E">
            <w:pPr>
              <w:spacing w:before="40" w:after="40"/>
            </w:pPr>
            <w:r>
              <w:t xml:space="preserve">Identify two factors that have improved infant mortality since the founding of the </w:t>
            </w:r>
            <w:r w:rsidR="00732B66">
              <w:t>NHS.</w:t>
            </w:r>
          </w:p>
          <w:p w14:paraId="5B920F5D" w14:textId="77777777" w:rsidR="00251406" w:rsidRDefault="00251406" w:rsidP="00F83A4E">
            <w:pPr>
              <w:spacing w:before="40" w:after="40"/>
            </w:pPr>
          </w:p>
        </w:tc>
      </w:tr>
      <w:tr w:rsidR="00251406" w14:paraId="5B92FC0F" w14:textId="77777777" w:rsidTr="00251406">
        <w:tc>
          <w:tcPr>
            <w:tcW w:w="988" w:type="dxa"/>
          </w:tcPr>
          <w:p w14:paraId="2DC70D13" w14:textId="77777777" w:rsidR="00251406" w:rsidRDefault="00251406" w:rsidP="00F83A4E">
            <w:pPr>
              <w:spacing w:before="40" w:after="40"/>
            </w:pPr>
          </w:p>
        </w:tc>
        <w:tc>
          <w:tcPr>
            <w:tcW w:w="9781" w:type="dxa"/>
          </w:tcPr>
          <w:p w14:paraId="484D611A" w14:textId="77777777" w:rsidR="00251406" w:rsidRDefault="00251406" w:rsidP="00F83A4E">
            <w:pPr>
              <w:spacing w:before="40" w:after="40"/>
            </w:pPr>
          </w:p>
        </w:tc>
      </w:tr>
      <w:tr w:rsidR="00251406" w14:paraId="6A79B89F" w14:textId="77777777" w:rsidTr="00251406">
        <w:tc>
          <w:tcPr>
            <w:tcW w:w="988" w:type="dxa"/>
          </w:tcPr>
          <w:p w14:paraId="2C9F39DD" w14:textId="1456E8E2" w:rsidR="00251406" w:rsidRDefault="00732B66" w:rsidP="00F83A4E">
            <w:pPr>
              <w:spacing w:before="40" w:after="40"/>
            </w:pPr>
            <w:r>
              <w:t>6</w:t>
            </w:r>
          </w:p>
        </w:tc>
        <w:tc>
          <w:tcPr>
            <w:tcW w:w="9781" w:type="dxa"/>
          </w:tcPr>
          <w:p w14:paraId="00535FE7" w14:textId="77777777" w:rsidR="00251406" w:rsidRDefault="00251406" w:rsidP="00F83A4E">
            <w:pPr>
              <w:spacing w:before="40" w:after="40"/>
            </w:pPr>
            <w:r>
              <w:t>Causes of death have changed since 1948, what are some of the key factors that have influenced this change?</w:t>
            </w:r>
          </w:p>
          <w:p w14:paraId="737BABC6" w14:textId="77777777" w:rsidR="00251406" w:rsidRDefault="00251406" w:rsidP="00F83A4E">
            <w:pPr>
              <w:spacing w:before="40" w:after="40"/>
            </w:pPr>
          </w:p>
        </w:tc>
      </w:tr>
      <w:tr w:rsidR="00F83A4E" w14:paraId="50DA2993" w14:textId="77777777" w:rsidTr="00251406">
        <w:tc>
          <w:tcPr>
            <w:tcW w:w="988" w:type="dxa"/>
          </w:tcPr>
          <w:p w14:paraId="2665C0B1" w14:textId="77777777" w:rsidR="00F83A4E" w:rsidRDefault="00F83A4E" w:rsidP="00F83A4E">
            <w:pPr>
              <w:spacing w:before="40" w:after="40"/>
            </w:pPr>
          </w:p>
        </w:tc>
        <w:tc>
          <w:tcPr>
            <w:tcW w:w="9781" w:type="dxa"/>
          </w:tcPr>
          <w:p w14:paraId="289E02B2" w14:textId="77777777" w:rsidR="00F83A4E" w:rsidRDefault="00F83A4E" w:rsidP="00F83A4E">
            <w:pPr>
              <w:spacing w:before="40" w:after="40"/>
            </w:pPr>
          </w:p>
        </w:tc>
      </w:tr>
      <w:tr w:rsidR="00F83A4E" w14:paraId="7C447984" w14:textId="77777777" w:rsidTr="00251406">
        <w:tc>
          <w:tcPr>
            <w:tcW w:w="988" w:type="dxa"/>
          </w:tcPr>
          <w:p w14:paraId="4BFAA804" w14:textId="08CB7842" w:rsidR="00F83A4E" w:rsidRDefault="00732B66" w:rsidP="00F83A4E">
            <w:pPr>
              <w:spacing w:before="40" w:after="40"/>
            </w:pPr>
            <w:r>
              <w:t>7</w:t>
            </w:r>
          </w:p>
        </w:tc>
        <w:tc>
          <w:tcPr>
            <w:tcW w:w="9781" w:type="dxa"/>
          </w:tcPr>
          <w:p w14:paraId="6A0C7DD6" w14:textId="6109CF4B" w:rsidR="00F83A4E" w:rsidRDefault="00F83A4E" w:rsidP="00F83A4E">
            <w:pPr>
              <w:spacing w:before="40" w:after="40"/>
            </w:pPr>
            <w:r>
              <w:t>Do your own research and tell us an interesting fact about the NHS!</w:t>
            </w:r>
          </w:p>
        </w:tc>
      </w:tr>
      <w:tr w:rsidR="00F83A4E" w14:paraId="5F40645D" w14:textId="77777777" w:rsidTr="00251406">
        <w:tc>
          <w:tcPr>
            <w:tcW w:w="988" w:type="dxa"/>
          </w:tcPr>
          <w:p w14:paraId="247C434A" w14:textId="77777777" w:rsidR="00F83A4E" w:rsidRDefault="00F83A4E" w:rsidP="00F83A4E">
            <w:pPr>
              <w:spacing w:before="40" w:after="40"/>
            </w:pPr>
          </w:p>
        </w:tc>
        <w:tc>
          <w:tcPr>
            <w:tcW w:w="9781" w:type="dxa"/>
          </w:tcPr>
          <w:p w14:paraId="4E2E3F54" w14:textId="77777777" w:rsidR="00F83A4E" w:rsidRDefault="00F83A4E" w:rsidP="00F83A4E">
            <w:pPr>
              <w:spacing w:before="40" w:after="40"/>
            </w:pPr>
          </w:p>
        </w:tc>
      </w:tr>
    </w:tbl>
    <w:p w14:paraId="55A1C51C" w14:textId="77777777" w:rsidR="00732B66" w:rsidRDefault="00732B66" w:rsidP="00052E05">
      <w:pPr>
        <w:ind w:left="-851"/>
      </w:pPr>
    </w:p>
    <w:p w14:paraId="20ABA909" w14:textId="77777777" w:rsidR="00732B66" w:rsidRDefault="00732B66" w:rsidP="00052E05">
      <w:pPr>
        <w:ind w:left="-851"/>
      </w:pPr>
    </w:p>
    <w:p w14:paraId="4B298C25" w14:textId="77777777" w:rsidR="00732B66" w:rsidRDefault="00732B66" w:rsidP="00052E05">
      <w:pPr>
        <w:ind w:left="-851"/>
      </w:pPr>
    </w:p>
    <w:p w14:paraId="5303B332" w14:textId="77777777" w:rsidR="00732B66" w:rsidRDefault="00732B66" w:rsidP="00052E05">
      <w:pPr>
        <w:ind w:left="-851"/>
      </w:pPr>
    </w:p>
    <w:p w14:paraId="544BD615" w14:textId="13F25716" w:rsidR="00F83A4E" w:rsidRPr="00F83A4E" w:rsidRDefault="00F83A4E" w:rsidP="00052E05">
      <w:pPr>
        <w:ind w:left="-851"/>
        <w:rPr>
          <w:b/>
          <w:bCs/>
          <w:sz w:val="24"/>
          <w:szCs w:val="24"/>
        </w:rPr>
      </w:pPr>
      <w:r w:rsidRPr="00F83A4E">
        <w:rPr>
          <w:b/>
          <w:bCs/>
          <w:sz w:val="24"/>
          <w:szCs w:val="24"/>
        </w:rPr>
        <w:t>Task Two</w:t>
      </w:r>
    </w:p>
    <w:p w14:paraId="763E3630" w14:textId="689A76A0" w:rsidR="00052E05" w:rsidRDefault="00F83A4E" w:rsidP="00052E05">
      <w:pPr>
        <w:ind w:left="-709"/>
      </w:pPr>
      <w:r>
        <w:t>T</w:t>
      </w:r>
      <w:r w:rsidR="00DE3CD0">
        <w:t xml:space="preserve">he NHS ‘belongs to the people’ and that means all of us. Our NHS has a </w:t>
      </w:r>
      <w:r w:rsidR="00732B66">
        <w:t>‘</w:t>
      </w:r>
      <w:r>
        <w:t>Constitution</w:t>
      </w:r>
      <w:r w:rsidR="00732B66">
        <w:t>’</w:t>
      </w:r>
      <w:r>
        <w:t>,</w:t>
      </w:r>
      <w:r w:rsidR="00DE3CD0">
        <w:t xml:space="preserve"> and this sets out the rights to which patients, public and staff </w:t>
      </w:r>
      <w:r w:rsidR="00052E05">
        <w:t>have.</w:t>
      </w:r>
    </w:p>
    <w:p w14:paraId="61EE8D06" w14:textId="69794310" w:rsidR="00F83A4E" w:rsidRDefault="00052E05" w:rsidP="00052E05">
      <w:pPr>
        <w:ind w:left="-709"/>
      </w:pPr>
      <w:r>
        <w:t>The Constitution also details the pledges that the NHS are committed to achieve.</w:t>
      </w:r>
    </w:p>
    <w:p w14:paraId="7D826CC8" w14:textId="046DFE0F" w:rsidR="00DE3CD0" w:rsidRDefault="00732B66" w:rsidP="00052E05">
      <w:pPr>
        <w:ind w:left="-709"/>
      </w:pPr>
      <w:r>
        <w:t>The NHS has values that they look for when recruiting staff to make sure you can be part of their team.</w:t>
      </w:r>
      <w:r w:rsidR="00F83A4E">
        <w:t xml:space="preserve">  </w:t>
      </w:r>
      <w:r>
        <w:t>You can click on this link to find out more.</w:t>
      </w:r>
      <w:r w:rsidR="00052E05">
        <w:t xml:space="preserve">   </w:t>
      </w:r>
      <w:hyperlink r:id="rId21" w:history="1">
        <w:r w:rsidR="00DE3CD0" w:rsidRPr="004F36F4">
          <w:rPr>
            <w:rStyle w:val="Hyperlink"/>
          </w:rPr>
          <w:t>NHS Constitution Values</w:t>
        </w:r>
      </w:hyperlink>
    </w:p>
    <w:p w14:paraId="0F943D41" w14:textId="49ABC0A7" w:rsidR="00DE3CD0" w:rsidRDefault="00052E05" w:rsidP="00052E05">
      <w:pPr>
        <w:ind w:left="-709"/>
      </w:pPr>
      <w:r w:rsidRPr="00732B66">
        <w:rPr>
          <w:b/>
          <w:bCs/>
        </w:rPr>
        <w:t>The six core values of the NHS</w:t>
      </w:r>
      <w:r>
        <w:t xml:space="preserve"> are listed below.  Can you give one example for each as to why it is important that people who are employed by the NHS understand and work by these values?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9163"/>
      </w:tblGrid>
      <w:tr w:rsidR="00052E05" w14:paraId="5571BC6B" w14:textId="77777777" w:rsidTr="00052E05">
        <w:tc>
          <w:tcPr>
            <w:tcW w:w="567" w:type="dxa"/>
          </w:tcPr>
          <w:p w14:paraId="78BDB6C1" w14:textId="148DDACA" w:rsidR="00052E05" w:rsidRDefault="00052E05" w:rsidP="00732B66">
            <w:pPr>
              <w:spacing w:before="40" w:after="40"/>
            </w:pPr>
            <w:r>
              <w:t>1</w:t>
            </w:r>
          </w:p>
        </w:tc>
        <w:tc>
          <w:tcPr>
            <w:tcW w:w="9163" w:type="dxa"/>
          </w:tcPr>
          <w:p w14:paraId="2118F4BD" w14:textId="78C69F75" w:rsidR="00052E05" w:rsidRDefault="00052E05" w:rsidP="00732B66">
            <w:pPr>
              <w:spacing w:before="40" w:after="40"/>
            </w:pPr>
            <w:r>
              <w:t>Compassion</w:t>
            </w:r>
          </w:p>
        </w:tc>
      </w:tr>
      <w:tr w:rsidR="00732B66" w14:paraId="54807A1A" w14:textId="77777777" w:rsidTr="00052E05">
        <w:tc>
          <w:tcPr>
            <w:tcW w:w="567" w:type="dxa"/>
          </w:tcPr>
          <w:p w14:paraId="1A1EECE3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664F92AF" w14:textId="77777777" w:rsidR="00732B66" w:rsidRDefault="00732B66" w:rsidP="00732B66">
            <w:pPr>
              <w:spacing w:before="40" w:after="40"/>
            </w:pPr>
          </w:p>
          <w:p w14:paraId="2F7271B2" w14:textId="767E4CA7" w:rsidR="00732B66" w:rsidRDefault="00732B66" w:rsidP="00732B66">
            <w:pPr>
              <w:spacing w:before="40" w:after="40"/>
            </w:pPr>
          </w:p>
        </w:tc>
      </w:tr>
      <w:tr w:rsidR="00052E05" w14:paraId="51E657C2" w14:textId="77777777" w:rsidTr="00052E05">
        <w:tc>
          <w:tcPr>
            <w:tcW w:w="567" w:type="dxa"/>
          </w:tcPr>
          <w:p w14:paraId="075632D6" w14:textId="1E86C9AE" w:rsidR="00052E05" w:rsidRDefault="00052E05" w:rsidP="00732B66">
            <w:pPr>
              <w:spacing w:before="40" w:after="40"/>
            </w:pPr>
            <w:r>
              <w:t>2</w:t>
            </w:r>
          </w:p>
        </w:tc>
        <w:tc>
          <w:tcPr>
            <w:tcW w:w="9163" w:type="dxa"/>
          </w:tcPr>
          <w:p w14:paraId="10E8E6AE" w14:textId="18CD8FFB" w:rsidR="00052E05" w:rsidRDefault="00052E05" w:rsidP="00732B66">
            <w:pPr>
              <w:spacing w:before="40" w:after="40"/>
            </w:pPr>
            <w:r>
              <w:t>Commitment to Quality of Care</w:t>
            </w:r>
          </w:p>
        </w:tc>
      </w:tr>
      <w:tr w:rsidR="00732B66" w14:paraId="056C4931" w14:textId="77777777" w:rsidTr="00052E05">
        <w:tc>
          <w:tcPr>
            <w:tcW w:w="567" w:type="dxa"/>
          </w:tcPr>
          <w:p w14:paraId="13D49D5A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757B4798" w14:textId="77777777" w:rsidR="00732B66" w:rsidRDefault="00732B66" w:rsidP="00732B66">
            <w:pPr>
              <w:spacing w:before="40" w:after="40"/>
            </w:pPr>
          </w:p>
          <w:p w14:paraId="5EA5459C" w14:textId="2E93C1B7" w:rsidR="00732B66" w:rsidRDefault="00732B66" w:rsidP="00732B66">
            <w:pPr>
              <w:spacing w:before="40" w:after="40"/>
            </w:pPr>
          </w:p>
        </w:tc>
      </w:tr>
      <w:tr w:rsidR="00052E05" w14:paraId="761F3B59" w14:textId="77777777" w:rsidTr="00052E05">
        <w:tc>
          <w:tcPr>
            <w:tcW w:w="567" w:type="dxa"/>
          </w:tcPr>
          <w:p w14:paraId="0CC1904F" w14:textId="16002263" w:rsidR="00052E05" w:rsidRDefault="00052E05" w:rsidP="00732B66">
            <w:pPr>
              <w:spacing w:before="40" w:after="40"/>
            </w:pPr>
            <w:r>
              <w:t>3</w:t>
            </w:r>
          </w:p>
        </w:tc>
        <w:tc>
          <w:tcPr>
            <w:tcW w:w="9163" w:type="dxa"/>
          </w:tcPr>
          <w:p w14:paraId="78C9F093" w14:textId="59BA6DAE" w:rsidR="00052E05" w:rsidRDefault="00052E05" w:rsidP="00732B66">
            <w:pPr>
              <w:spacing w:before="40" w:after="40"/>
            </w:pPr>
            <w:r>
              <w:t>Working Together for Patients</w:t>
            </w:r>
          </w:p>
        </w:tc>
      </w:tr>
      <w:tr w:rsidR="00732B66" w14:paraId="0121A76B" w14:textId="77777777" w:rsidTr="00052E05">
        <w:tc>
          <w:tcPr>
            <w:tcW w:w="567" w:type="dxa"/>
          </w:tcPr>
          <w:p w14:paraId="3B41EAF0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36971602" w14:textId="77777777" w:rsidR="00732B66" w:rsidRDefault="00732B66" w:rsidP="00732B66">
            <w:pPr>
              <w:spacing w:before="40" w:after="40"/>
            </w:pPr>
          </w:p>
          <w:p w14:paraId="6ADED1C0" w14:textId="21AE4B9A" w:rsidR="00732B66" w:rsidRDefault="00732B66" w:rsidP="00732B66">
            <w:pPr>
              <w:spacing w:before="40" w:after="40"/>
            </w:pPr>
          </w:p>
        </w:tc>
      </w:tr>
      <w:tr w:rsidR="00052E05" w14:paraId="342C5D87" w14:textId="77777777" w:rsidTr="00052E05">
        <w:tc>
          <w:tcPr>
            <w:tcW w:w="567" w:type="dxa"/>
          </w:tcPr>
          <w:p w14:paraId="2734C097" w14:textId="6AA8B732" w:rsidR="00052E05" w:rsidRDefault="00052E05" w:rsidP="00732B66">
            <w:pPr>
              <w:spacing w:before="40" w:after="40"/>
            </w:pPr>
            <w:r>
              <w:t>4</w:t>
            </w:r>
          </w:p>
        </w:tc>
        <w:tc>
          <w:tcPr>
            <w:tcW w:w="9163" w:type="dxa"/>
          </w:tcPr>
          <w:p w14:paraId="2DCD330E" w14:textId="46ACC465" w:rsidR="00052E05" w:rsidRDefault="00052E05" w:rsidP="00732B66">
            <w:pPr>
              <w:spacing w:before="40" w:after="40"/>
            </w:pPr>
            <w:r>
              <w:t>Respect &amp; Dignity</w:t>
            </w:r>
          </w:p>
        </w:tc>
      </w:tr>
      <w:tr w:rsidR="00732B66" w14:paraId="1A23D9A5" w14:textId="77777777" w:rsidTr="00052E05">
        <w:tc>
          <w:tcPr>
            <w:tcW w:w="567" w:type="dxa"/>
          </w:tcPr>
          <w:p w14:paraId="148AAB1F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4BA15802" w14:textId="77777777" w:rsidR="00732B66" w:rsidRDefault="00732B66" w:rsidP="00732B66">
            <w:pPr>
              <w:spacing w:before="40" w:after="40"/>
            </w:pPr>
          </w:p>
          <w:p w14:paraId="26D37B09" w14:textId="0AB13740" w:rsidR="00732B66" w:rsidRDefault="00732B66" w:rsidP="00732B66">
            <w:pPr>
              <w:spacing w:before="40" w:after="40"/>
            </w:pPr>
          </w:p>
        </w:tc>
      </w:tr>
      <w:tr w:rsidR="00052E05" w14:paraId="52A90861" w14:textId="77777777" w:rsidTr="00052E05">
        <w:tc>
          <w:tcPr>
            <w:tcW w:w="567" w:type="dxa"/>
          </w:tcPr>
          <w:p w14:paraId="250CDBC9" w14:textId="51CC4216" w:rsidR="00052E05" w:rsidRDefault="00052E05" w:rsidP="00732B66">
            <w:pPr>
              <w:spacing w:before="40" w:after="40"/>
            </w:pPr>
            <w:r>
              <w:t>5</w:t>
            </w:r>
          </w:p>
        </w:tc>
        <w:tc>
          <w:tcPr>
            <w:tcW w:w="9163" w:type="dxa"/>
          </w:tcPr>
          <w:p w14:paraId="79587C64" w14:textId="1442636E" w:rsidR="00052E05" w:rsidRDefault="00052E05" w:rsidP="00732B66">
            <w:pPr>
              <w:spacing w:before="40" w:after="40"/>
            </w:pPr>
            <w:r>
              <w:t>Improving Lives</w:t>
            </w:r>
          </w:p>
        </w:tc>
      </w:tr>
      <w:tr w:rsidR="00732B66" w14:paraId="1B293449" w14:textId="77777777" w:rsidTr="00052E05">
        <w:tc>
          <w:tcPr>
            <w:tcW w:w="567" w:type="dxa"/>
          </w:tcPr>
          <w:p w14:paraId="0D1E8163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028EF149" w14:textId="77777777" w:rsidR="00732B66" w:rsidRDefault="00732B66" w:rsidP="00732B66">
            <w:pPr>
              <w:spacing w:before="40" w:after="40"/>
            </w:pPr>
          </w:p>
          <w:p w14:paraId="66566337" w14:textId="4C520B79" w:rsidR="00732B66" w:rsidRDefault="00732B66" w:rsidP="00732B66">
            <w:pPr>
              <w:spacing w:before="40" w:after="40"/>
            </w:pPr>
          </w:p>
        </w:tc>
      </w:tr>
      <w:tr w:rsidR="00052E05" w14:paraId="51EA6FBE" w14:textId="77777777" w:rsidTr="00052E05">
        <w:tc>
          <w:tcPr>
            <w:tcW w:w="567" w:type="dxa"/>
          </w:tcPr>
          <w:p w14:paraId="39B35B6A" w14:textId="27341036" w:rsidR="00052E05" w:rsidRDefault="00052E05" w:rsidP="00732B66">
            <w:pPr>
              <w:spacing w:before="40" w:after="40"/>
            </w:pPr>
            <w:r>
              <w:t>6</w:t>
            </w:r>
          </w:p>
        </w:tc>
        <w:tc>
          <w:tcPr>
            <w:tcW w:w="9163" w:type="dxa"/>
          </w:tcPr>
          <w:p w14:paraId="30C6B3BF" w14:textId="69FBC000" w:rsidR="00052E05" w:rsidRDefault="00052E05" w:rsidP="00732B66">
            <w:pPr>
              <w:spacing w:before="40" w:after="40"/>
            </w:pPr>
            <w:r>
              <w:t>Everyone Counts</w:t>
            </w:r>
          </w:p>
        </w:tc>
      </w:tr>
      <w:tr w:rsidR="00732B66" w14:paraId="0516B72F" w14:textId="77777777" w:rsidTr="00052E05">
        <w:tc>
          <w:tcPr>
            <w:tcW w:w="567" w:type="dxa"/>
          </w:tcPr>
          <w:p w14:paraId="5B6AD9A1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2385085D" w14:textId="77777777" w:rsidR="00732B66" w:rsidRDefault="00732B66" w:rsidP="00732B66">
            <w:pPr>
              <w:spacing w:before="40" w:after="40"/>
            </w:pPr>
          </w:p>
          <w:p w14:paraId="2D2BD1A7" w14:textId="01227F94" w:rsidR="00732B66" w:rsidRDefault="00732B66" w:rsidP="00732B66">
            <w:pPr>
              <w:spacing w:before="40" w:after="40"/>
            </w:pPr>
          </w:p>
        </w:tc>
      </w:tr>
    </w:tbl>
    <w:p w14:paraId="7F3D404C" w14:textId="77777777" w:rsidR="00052E05" w:rsidRDefault="00052E05" w:rsidP="00DE3CD0"/>
    <w:p w14:paraId="56999087" w14:textId="20BCB55E" w:rsidR="00B41A74" w:rsidRDefault="00B41A74" w:rsidP="00B41A74"/>
    <w:sectPr w:rsidR="00B41A74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DEEE7" w14:textId="77777777" w:rsidR="00732B66" w:rsidRDefault="00732B66" w:rsidP="00732B66">
      <w:pPr>
        <w:spacing w:after="0" w:line="240" w:lineRule="auto"/>
      </w:pPr>
      <w:r>
        <w:separator/>
      </w:r>
    </w:p>
  </w:endnote>
  <w:endnote w:type="continuationSeparator" w:id="0">
    <w:p w14:paraId="70820D8C" w14:textId="77777777" w:rsidR="00732B66" w:rsidRDefault="00732B66" w:rsidP="0073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7902" w14:textId="30EBE9CA" w:rsidR="00732B66" w:rsidRPr="00732B66" w:rsidRDefault="00732B66" w:rsidP="00732B66">
    <w:pPr>
      <w:pStyle w:val="Footer"/>
      <w:jc w:val="center"/>
      <w:rPr>
        <w:b/>
        <w:bCs/>
        <w:sz w:val="24"/>
        <w:szCs w:val="24"/>
      </w:rPr>
    </w:pPr>
    <w:r w:rsidRPr="00732B66">
      <w:rPr>
        <w:b/>
        <w:bCs/>
        <w:sz w:val="24"/>
        <w:szCs w:val="24"/>
      </w:rPr>
      <w:t>Continuous Improvement, Accountability, Respect, Enthusiasm, Support</w:t>
    </w:r>
  </w:p>
  <w:p w14:paraId="13C4C6C6" w14:textId="77777777" w:rsidR="00732B66" w:rsidRDefault="0073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79F0" w14:textId="77777777" w:rsidR="00732B66" w:rsidRDefault="00732B66" w:rsidP="00732B66">
      <w:pPr>
        <w:spacing w:after="0" w:line="240" w:lineRule="auto"/>
      </w:pPr>
      <w:r>
        <w:separator/>
      </w:r>
    </w:p>
  </w:footnote>
  <w:footnote w:type="continuationSeparator" w:id="0">
    <w:p w14:paraId="2DBA2BCD" w14:textId="77777777" w:rsidR="00732B66" w:rsidRDefault="00732B66" w:rsidP="0073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F102F"/>
    <w:multiLevelType w:val="hybridMultilevel"/>
    <w:tmpl w:val="2E225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74"/>
    <w:rsid w:val="00052E05"/>
    <w:rsid w:val="002113C9"/>
    <w:rsid w:val="00251406"/>
    <w:rsid w:val="002F2143"/>
    <w:rsid w:val="00332024"/>
    <w:rsid w:val="005E03B9"/>
    <w:rsid w:val="00732B66"/>
    <w:rsid w:val="00B41A74"/>
    <w:rsid w:val="00DE3CD0"/>
    <w:rsid w:val="00EC3A45"/>
    <w:rsid w:val="00F8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AF0B"/>
  <w15:chartTrackingRefBased/>
  <w15:docId w15:val="{B5F11240-FF8D-438D-98EB-66E029F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C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CD0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3C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66"/>
  </w:style>
  <w:style w:type="paragraph" w:styleId="Footer">
    <w:name w:val="footer"/>
    <w:basedOn w:val="Normal"/>
    <w:link w:val="FooterChar"/>
    <w:uiPriority w:val="99"/>
    <w:unhideWhenUsed/>
    <w:rsid w:val="0073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66"/>
  </w:style>
  <w:style w:type="character" w:styleId="UnresolvedMention">
    <w:name w:val="Unresolved Mention"/>
    <w:basedOn w:val="DefaultParagraphFont"/>
    <w:uiPriority w:val="99"/>
    <w:semiHidden/>
    <w:unhideWhenUsed/>
    <w:rsid w:val="0021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.matterport.com/show/?m=xRG43QaDVQb/" TargetMode="External"/><Relationship Id="rId18" Type="http://schemas.openxmlformats.org/officeDocument/2006/relationships/hyperlink" Target="https://my.matterport.com/show/?m=kdrjW9AHdif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Vk3egfLAgkA&amp;list=PLYw460axbU_yVX2jQoid8f4Awgd7m1c4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my.matterport.com/show/?m=7YF53p3R2A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matterport.com/show/?m=BGdUogDZisL/" TargetMode="External"/><Relationship Id="rId20" Type="http://schemas.openxmlformats.org/officeDocument/2006/relationships/hyperlink" Target="https://www.bbc.co.uk/news/health-4456059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y.matterport.com/show/?m=ND4STJ2Fxkn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y.matterport.com/show/?m=3SaAMYDvNB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matterport.com/show/?m=AbJ8QJa53R3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F6BC-1216-4A9B-8289-11259FDE1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07AF2-B411-4B9B-BE25-6376D1E11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A4D34-2063-489C-BCDB-1136B069C5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466557-5ae6-45f0-877f-ee67aef50f6c"/>
    <ds:schemaRef ds:uri="http://purl.org/dc/terms/"/>
    <ds:schemaRef ds:uri="http://schemas.openxmlformats.org/package/2006/metadata/core-properties"/>
    <ds:schemaRef ds:uri="13faf09d-e189-48de-a3e4-cde1f4b4aa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DE634D-322D-4C0B-A57E-9E149250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Joanne Huddart</cp:lastModifiedBy>
  <cp:revision>4</cp:revision>
  <dcterms:created xsi:type="dcterms:W3CDTF">2021-02-18T11:22:00Z</dcterms:created>
  <dcterms:modified xsi:type="dcterms:W3CDTF">2021-02-23T13:57:00Z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